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2485" w14:textId="77777777" w:rsidR="00EF1A3A" w:rsidRDefault="00EF1A3A" w:rsidP="00EF1A3A">
      <w:pPr>
        <w:pStyle w:val="Tekstpodstawowy"/>
        <w:jc w:val="right"/>
        <w:rPr>
          <w:b w:val="0"/>
          <w:sz w:val="20"/>
        </w:rPr>
      </w:pPr>
    </w:p>
    <w:p w14:paraId="574CE05A" w14:textId="6C8F7171" w:rsidR="00EF1A3A" w:rsidRDefault="0032103D" w:rsidP="00EF1A3A">
      <w:pPr>
        <w:pStyle w:val="Tekstpodstawowy"/>
        <w:jc w:val="right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EF1A3A">
        <w:rPr>
          <w:b w:val="0"/>
          <w:sz w:val="20"/>
        </w:rPr>
        <w:t xml:space="preserve">Balice, </w:t>
      </w:r>
      <w:r w:rsidR="002069CE">
        <w:rPr>
          <w:b w:val="0"/>
          <w:sz w:val="20"/>
        </w:rPr>
        <w:t>17.01</w:t>
      </w:r>
      <w:r w:rsidR="001843F1">
        <w:rPr>
          <w:b w:val="0"/>
          <w:sz w:val="20"/>
        </w:rPr>
        <w:t>.2024</w:t>
      </w:r>
      <w:r>
        <w:rPr>
          <w:b w:val="0"/>
          <w:sz w:val="20"/>
        </w:rPr>
        <w:t xml:space="preserve"> r.</w:t>
      </w:r>
    </w:p>
    <w:p w14:paraId="3B47B4F6" w14:textId="77777777" w:rsidR="00EF1A3A" w:rsidRDefault="00EF1A3A" w:rsidP="00EF1A3A">
      <w:pPr>
        <w:pStyle w:val="Tekstpodstawowy"/>
        <w:ind w:left="360"/>
        <w:rPr>
          <w:sz w:val="20"/>
        </w:rPr>
      </w:pPr>
    </w:p>
    <w:p w14:paraId="48F61A28" w14:textId="0FB8A4D6" w:rsidR="00EF1A3A" w:rsidRDefault="00EF1A3A" w:rsidP="00EF1A3A">
      <w:pPr>
        <w:pStyle w:val="Tekstpodstawowy"/>
        <w:ind w:left="360"/>
        <w:rPr>
          <w:sz w:val="20"/>
        </w:rPr>
      </w:pPr>
    </w:p>
    <w:p w14:paraId="39986249" w14:textId="77777777" w:rsidR="00EF1A3A" w:rsidRDefault="00EF1A3A" w:rsidP="00EF1A3A">
      <w:pPr>
        <w:pStyle w:val="Tekstpodstawowy"/>
        <w:ind w:left="360"/>
        <w:rPr>
          <w:sz w:val="20"/>
        </w:rPr>
      </w:pPr>
    </w:p>
    <w:p w14:paraId="245653BD" w14:textId="77777777" w:rsidR="00EF1A3A" w:rsidRDefault="00EF1A3A" w:rsidP="00EF1A3A">
      <w:pPr>
        <w:pStyle w:val="Tekstpodstawowy"/>
        <w:ind w:left="360"/>
        <w:rPr>
          <w:sz w:val="20"/>
        </w:rPr>
      </w:pPr>
    </w:p>
    <w:p w14:paraId="5060FE9D" w14:textId="14CF0E90" w:rsidR="00EF1A3A" w:rsidRPr="001843F1" w:rsidRDefault="00EF1A3A" w:rsidP="001843F1">
      <w:pPr>
        <w:pStyle w:val="Tekstpodstawowy"/>
        <w:jc w:val="center"/>
        <w:rPr>
          <w:sz w:val="20"/>
        </w:rPr>
      </w:pPr>
      <w:r w:rsidRPr="00B77E3B">
        <w:rPr>
          <w:sz w:val="20"/>
        </w:rPr>
        <w:t xml:space="preserve">SPECYFIKACJA ISTOTNYCH WARUNKÓW ZAMÓWIENIA </w:t>
      </w:r>
      <w:r w:rsidRPr="00B77E3B">
        <w:rPr>
          <w:sz w:val="20"/>
          <w:szCs w:val="20"/>
        </w:rPr>
        <w:t xml:space="preserve">w postępowaniu </w:t>
      </w:r>
      <w:r w:rsidR="001843F1">
        <w:rPr>
          <w:b w:val="0"/>
          <w:sz w:val="20"/>
          <w:szCs w:val="20"/>
        </w:rPr>
        <w:br/>
      </w:r>
      <w:r w:rsidRPr="00B77E3B">
        <w:rPr>
          <w:sz w:val="20"/>
          <w:szCs w:val="20"/>
        </w:rPr>
        <w:t>prowadzonym wg „Procedury zakupu towarów i usług w MPL Services Sp. z o.o.”</w:t>
      </w:r>
      <w:r w:rsidR="001843F1">
        <w:rPr>
          <w:sz w:val="20"/>
          <w:szCs w:val="20"/>
        </w:rPr>
        <w:br/>
        <w:t xml:space="preserve">w trybie przetargu </w:t>
      </w:r>
      <w:r w:rsidR="00790A69">
        <w:rPr>
          <w:sz w:val="20"/>
          <w:szCs w:val="20"/>
        </w:rPr>
        <w:t>nie</w:t>
      </w:r>
      <w:r w:rsidR="001843F1">
        <w:rPr>
          <w:sz w:val="20"/>
          <w:szCs w:val="20"/>
        </w:rPr>
        <w:t>ograniczonego</w:t>
      </w:r>
      <w:r w:rsidRPr="00B77E3B">
        <w:rPr>
          <w:sz w:val="20"/>
          <w:szCs w:val="20"/>
        </w:rPr>
        <w:br/>
      </w:r>
    </w:p>
    <w:p w14:paraId="42BFC8CC" w14:textId="25FF5B5E" w:rsidR="00EF1A3A" w:rsidRDefault="00EF1A3A" w:rsidP="00EF1A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7E3B">
        <w:rPr>
          <w:rFonts w:ascii="Arial" w:hAnsi="Arial" w:cs="Arial"/>
          <w:b/>
          <w:sz w:val="20"/>
          <w:szCs w:val="20"/>
        </w:rPr>
        <w:br/>
      </w:r>
    </w:p>
    <w:p w14:paraId="528710CD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</w:p>
    <w:p w14:paraId="229C6862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MPL Services Sp z o.o.</w:t>
      </w:r>
    </w:p>
    <w:p w14:paraId="655D3E42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Adres: </w:t>
      </w:r>
      <w:r>
        <w:rPr>
          <w:rFonts w:ascii="Arial" w:hAnsi="Arial" w:cs="Arial"/>
          <w:bCs/>
          <w:sz w:val="20"/>
          <w:szCs w:val="20"/>
        </w:rPr>
        <w:tab/>
        <w:t xml:space="preserve">32-083 Balice, ul. Kpt. M. </w:t>
      </w:r>
      <w:proofErr w:type="spellStart"/>
      <w:r>
        <w:rPr>
          <w:rFonts w:ascii="Arial" w:hAnsi="Arial" w:cs="Arial"/>
          <w:bCs/>
          <w:sz w:val="20"/>
          <w:szCs w:val="20"/>
        </w:rPr>
        <w:t>Medweckiego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</w:t>
      </w:r>
    </w:p>
    <w:p w14:paraId="452A4ED4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NIP:</w:t>
      </w:r>
      <w:r>
        <w:rPr>
          <w:rFonts w:ascii="Arial" w:hAnsi="Arial" w:cs="Arial"/>
          <w:bCs/>
          <w:sz w:val="20"/>
          <w:szCs w:val="20"/>
        </w:rPr>
        <w:tab/>
        <w:t>513 011 80 10</w:t>
      </w:r>
    </w:p>
    <w:p w14:paraId="031F0797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872E6E6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przetargu</w:t>
      </w:r>
    </w:p>
    <w:p w14:paraId="4B10E47E" w14:textId="6AF3C006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Postępowanie jest prowadzone według wewnętrznych procedur obowiązujących w MPL SERVICES Sp. z o.o. tj.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Procedury zakupu towarów i usług w MPL SERVICES Sp. z o.o. </w:t>
      </w:r>
      <w:r>
        <w:rPr>
          <w:rFonts w:ascii="Arial" w:hAnsi="Arial" w:cs="Arial"/>
          <w:bCs/>
          <w:sz w:val="20"/>
          <w:szCs w:val="20"/>
        </w:rPr>
        <w:t xml:space="preserve">w formie przetargu </w:t>
      </w:r>
      <w:r w:rsidR="00790A69">
        <w:rPr>
          <w:rFonts w:ascii="Arial" w:hAnsi="Arial" w:cs="Arial"/>
          <w:bCs/>
          <w:sz w:val="20"/>
          <w:szCs w:val="20"/>
        </w:rPr>
        <w:t>nie</w:t>
      </w:r>
      <w:r>
        <w:rPr>
          <w:rFonts w:ascii="Arial" w:hAnsi="Arial" w:cs="Arial"/>
          <w:bCs/>
          <w:sz w:val="20"/>
          <w:szCs w:val="20"/>
        </w:rPr>
        <w:t>ograniczonego.</w:t>
      </w:r>
    </w:p>
    <w:p w14:paraId="621A8592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E831D0A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</w:p>
    <w:p w14:paraId="76FDCACB" w14:textId="09C0A1B5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Przedmiotem zamówienia jest </w:t>
      </w:r>
      <w:r w:rsidR="001843F1">
        <w:rPr>
          <w:rFonts w:ascii="Arial" w:hAnsi="Arial" w:cs="Arial"/>
          <w:bCs/>
          <w:sz w:val="20"/>
          <w:szCs w:val="20"/>
        </w:rPr>
        <w:t>współpraca w zakresie dostaw piwa do MPL-S na okres trzech lat.</w:t>
      </w:r>
    </w:p>
    <w:p w14:paraId="0159B680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B7083C" w14:textId="4EAF0217" w:rsidR="00407CDD" w:rsidRDefault="00EF1A3A" w:rsidP="00FC7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0CDD169D" w14:textId="502248CC" w:rsidR="00FC7AC3" w:rsidRPr="00FC7AC3" w:rsidRDefault="00FC7AC3" w:rsidP="00FC7A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Zamawiający oświadcza, że posiada tytuł prawny do korzystania z lokali i ogródków znajdujących się przy Międzynarodowym Porcie Lotniczym im. Jana Pawła II (w terminalu) o nazwach:</w:t>
      </w:r>
    </w:p>
    <w:p w14:paraId="18B940C1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Eat&amp;Fly</w:t>
      </w:r>
      <w:proofErr w:type="spellEnd"/>
    </w:p>
    <w:p w14:paraId="15F5FD0A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Jet Bistro wraz z działalnością sezonową rozumianą jako ogródek</w:t>
      </w:r>
    </w:p>
    <w:p w14:paraId="18F922B4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Suitcase</w:t>
      </w:r>
      <w:proofErr w:type="spellEnd"/>
      <w:r w:rsidRPr="00FC7AC3">
        <w:rPr>
          <w:rFonts w:ascii="Arial" w:hAnsi="Arial" w:cs="Arial"/>
          <w:bCs/>
          <w:sz w:val="20"/>
          <w:szCs w:val="20"/>
        </w:rPr>
        <w:t xml:space="preserve"> Bar wraz z działalnością sezonową rozumianą jako ogródek</w:t>
      </w:r>
    </w:p>
    <w:p w14:paraId="28B52477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Sky</w:t>
      </w:r>
      <w:proofErr w:type="spellEnd"/>
      <w:r w:rsidRPr="00FC7AC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Lounge</w:t>
      </w:r>
      <w:proofErr w:type="spellEnd"/>
    </w:p>
    <w:p w14:paraId="4844B13D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Coffee Minute</w:t>
      </w:r>
    </w:p>
    <w:p w14:paraId="0E5039FE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Galicya</w:t>
      </w:r>
    </w:p>
    <w:p w14:paraId="36CD8E08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 xml:space="preserve">Trattoria </w:t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Boccone</w:t>
      </w:r>
      <w:proofErr w:type="spellEnd"/>
    </w:p>
    <w:p w14:paraId="06CE8AB2" w14:textId="77777777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  <w:t>Restauracja Amerykańska</w:t>
      </w:r>
    </w:p>
    <w:p w14:paraId="5C18103E" w14:textId="26CB4858" w:rsidR="00FC7AC3" w:rsidRPr="00FC7AC3" w:rsidRDefault="00FC7AC3" w:rsidP="00FC7AC3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>•</w:t>
      </w:r>
      <w:r w:rsidRPr="00FC7AC3">
        <w:rPr>
          <w:rFonts w:ascii="Arial" w:hAnsi="Arial" w:cs="Arial"/>
          <w:bCs/>
          <w:sz w:val="20"/>
          <w:szCs w:val="20"/>
        </w:rPr>
        <w:tab/>
      </w:r>
      <w:proofErr w:type="spellStart"/>
      <w:r w:rsidRPr="00FC7AC3">
        <w:rPr>
          <w:rFonts w:ascii="Arial" w:hAnsi="Arial" w:cs="Arial"/>
          <w:bCs/>
          <w:sz w:val="20"/>
          <w:szCs w:val="20"/>
        </w:rPr>
        <w:t>Sandwich&amp;ST</w:t>
      </w:r>
      <w:proofErr w:type="spellEnd"/>
    </w:p>
    <w:p w14:paraId="549DA42C" w14:textId="0E128373" w:rsidR="00FC7AC3" w:rsidRPr="00FC7AC3" w:rsidRDefault="00FC7AC3" w:rsidP="00FC7A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C7AC3">
        <w:rPr>
          <w:rFonts w:ascii="Arial" w:hAnsi="Arial" w:cs="Arial"/>
          <w:bCs/>
          <w:sz w:val="20"/>
          <w:szCs w:val="20"/>
        </w:rPr>
        <w:t xml:space="preserve">Zamawiający oświadcza, że posiada dla </w:t>
      </w:r>
      <w:r>
        <w:rPr>
          <w:rFonts w:ascii="Arial" w:hAnsi="Arial" w:cs="Arial"/>
          <w:bCs/>
          <w:sz w:val="20"/>
          <w:szCs w:val="20"/>
        </w:rPr>
        <w:t>wymienionych</w:t>
      </w:r>
      <w:r w:rsidR="00052BE0">
        <w:rPr>
          <w:rFonts w:ascii="Arial" w:hAnsi="Arial" w:cs="Arial"/>
          <w:bCs/>
          <w:sz w:val="20"/>
          <w:szCs w:val="20"/>
        </w:rPr>
        <w:t xml:space="preserve"> </w:t>
      </w:r>
      <w:r w:rsidRPr="00FC7AC3">
        <w:rPr>
          <w:rFonts w:ascii="Arial" w:hAnsi="Arial" w:cs="Arial"/>
          <w:bCs/>
          <w:sz w:val="20"/>
          <w:szCs w:val="20"/>
        </w:rPr>
        <w:t>lokali zezwolenia i decyzje na sprzedaż napojów alkoholowych.</w:t>
      </w:r>
    </w:p>
    <w:p w14:paraId="068B8BD8" w14:textId="07F770A3" w:rsidR="006703D8" w:rsidRDefault="006703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Zamawiający oświadcza, że średniorocznie zamawia </w:t>
      </w:r>
      <w:r w:rsidR="00054370">
        <w:rPr>
          <w:rFonts w:ascii="Arial" w:hAnsi="Arial" w:cs="Arial"/>
          <w:bCs/>
          <w:sz w:val="20"/>
          <w:szCs w:val="20"/>
        </w:rPr>
        <w:t>1000</w:t>
      </w:r>
      <w:r>
        <w:rPr>
          <w:rFonts w:ascii="Arial" w:hAnsi="Arial" w:cs="Arial"/>
          <w:bCs/>
          <w:sz w:val="20"/>
          <w:szCs w:val="20"/>
        </w:rPr>
        <w:t xml:space="preserve"> hektolitrów piwa, przy czym </w:t>
      </w:r>
      <w:r w:rsidR="007655C1">
        <w:rPr>
          <w:rFonts w:ascii="Arial" w:hAnsi="Arial" w:cs="Arial"/>
          <w:bCs/>
          <w:sz w:val="20"/>
          <w:szCs w:val="20"/>
        </w:rPr>
        <w:t xml:space="preserve">ok. </w:t>
      </w:r>
      <w:r w:rsidR="00054370">
        <w:rPr>
          <w:rFonts w:ascii="Arial" w:hAnsi="Arial" w:cs="Arial"/>
          <w:bCs/>
          <w:sz w:val="20"/>
          <w:szCs w:val="20"/>
        </w:rPr>
        <w:t>70</w:t>
      </w:r>
      <w:r>
        <w:rPr>
          <w:rFonts w:ascii="Arial" w:hAnsi="Arial" w:cs="Arial"/>
          <w:bCs/>
          <w:sz w:val="20"/>
          <w:szCs w:val="20"/>
        </w:rPr>
        <w:t>% sprzedaży stanowi piwo w opakowaniu typu KEG.</w:t>
      </w:r>
    </w:p>
    <w:p w14:paraId="28BA0257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2F885FF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07CBC">
        <w:rPr>
          <w:rFonts w:ascii="Arial" w:hAnsi="Arial" w:cs="Arial"/>
          <w:b/>
          <w:sz w:val="20"/>
          <w:szCs w:val="20"/>
        </w:rPr>
        <w:t>Wymagania do przedmiotu zamówienia</w:t>
      </w:r>
    </w:p>
    <w:p w14:paraId="13393891" w14:textId="17C433A0" w:rsidR="00EF1A3A" w:rsidRDefault="00EF1A3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Dostarczane Produkty muszą być wysokiej jakości, bez uszkodzeń o charakterze fizycznym, a w szczególności muszą spełnić wymagania jakościowe, dotyczące przechowywania, pakowania i transportu zawarte w Polskich Normach</w:t>
      </w:r>
      <w:r w:rsidR="00996A06">
        <w:rPr>
          <w:rFonts w:ascii="Arial" w:hAnsi="Arial" w:cs="Arial"/>
          <w:bCs/>
          <w:sz w:val="20"/>
          <w:szCs w:val="20"/>
        </w:rPr>
        <w:t xml:space="preserve"> oraz posiadać ważne terminy przydatności do spożycia.</w:t>
      </w:r>
    </w:p>
    <w:p w14:paraId="347F7866" w14:textId="77777777" w:rsidR="00741347" w:rsidRPr="00741347" w:rsidRDefault="00741347" w:rsidP="007413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1347">
        <w:rPr>
          <w:rFonts w:ascii="Arial" w:hAnsi="Arial" w:cs="Arial"/>
          <w:bCs/>
          <w:sz w:val="20"/>
          <w:szCs w:val="20"/>
        </w:rPr>
        <w:t>Dostawa i rozładunek przedmiotu zamówienia będzie następował na koszt i ryzyko dostawcy do wskazanych magazynów na terenie Portu w Balicach. Przedmiot zamówienia powinien być dostarczony środkiem transportu przystosowanym do przewozu tego typu produktów.</w:t>
      </w:r>
    </w:p>
    <w:p w14:paraId="5CCD460D" w14:textId="57F1008C" w:rsidR="00741347" w:rsidRPr="00741347" w:rsidRDefault="00741347" w:rsidP="007413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41347">
        <w:rPr>
          <w:rFonts w:ascii="Arial" w:hAnsi="Arial" w:cs="Arial"/>
          <w:bCs/>
          <w:sz w:val="20"/>
          <w:szCs w:val="20"/>
        </w:rPr>
        <w:t xml:space="preserve">Dostawy produktów będą </w:t>
      </w:r>
      <w:r w:rsidR="007655C1">
        <w:rPr>
          <w:rFonts w:ascii="Arial" w:hAnsi="Arial" w:cs="Arial"/>
          <w:bCs/>
          <w:sz w:val="20"/>
          <w:szCs w:val="20"/>
        </w:rPr>
        <w:t xml:space="preserve">się odbywać </w:t>
      </w:r>
      <w:r w:rsidRPr="00741347">
        <w:rPr>
          <w:rFonts w:ascii="Arial" w:hAnsi="Arial" w:cs="Arial"/>
          <w:bCs/>
          <w:sz w:val="20"/>
          <w:szCs w:val="20"/>
        </w:rPr>
        <w:t>zgodn</w:t>
      </w:r>
      <w:r w:rsidR="007655C1">
        <w:rPr>
          <w:rFonts w:ascii="Arial" w:hAnsi="Arial" w:cs="Arial"/>
          <w:bCs/>
          <w:sz w:val="20"/>
          <w:szCs w:val="20"/>
        </w:rPr>
        <w:t>i</w:t>
      </w:r>
      <w:r w:rsidRPr="00741347">
        <w:rPr>
          <w:rFonts w:ascii="Arial" w:hAnsi="Arial" w:cs="Arial"/>
          <w:bCs/>
          <w:sz w:val="20"/>
          <w:szCs w:val="20"/>
        </w:rPr>
        <w:t>e z wymaganiami Zamawiającego, tj. na każde żądanie</w:t>
      </w:r>
      <w:r w:rsidR="007D05A1">
        <w:rPr>
          <w:rFonts w:ascii="Arial" w:hAnsi="Arial" w:cs="Arial"/>
          <w:bCs/>
          <w:sz w:val="20"/>
          <w:szCs w:val="20"/>
        </w:rPr>
        <w:t>, w tym także w soboty.</w:t>
      </w:r>
    </w:p>
    <w:p w14:paraId="600A9E42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12664649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Sposób udzielania wyjaśnień dotyczących specyfikacji istotnych warunków zamówienia</w:t>
      </w:r>
    </w:p>
    <w:p w14:paraId="78A31F1B" w14:textId="77777777" w:rsidR="00EF1A3A" w:rsidRDefault="00EF1A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399F">
        <w:rPr>
          <w:rFonts w:ascii="Arial" w:hAnsi="Arial" w:cs="Arial"/>
          <w:bCs/>
          <w:sz w:val="20"/>
          <w:szCs w:val="20"/>
        </w:rPr>
        <w:t>Każdy Oferent ma prawo zwrócić się do Za</w:t>
      </w:r>
      <w:r>
        <w:rPr>
          <w:rFonts w:ascii="Arial" w:hAnsi="Arial" w:cs="Arial"/>
          <w:bCs/>
          <w:sz w:val="20"/>
          <w:szCs w:val="20"/>
        </w:rPr>
        <w:t>m</w:t>
      </w:r>
      <w:r w:rsidRPr="00D7399F">
        <w:rPr>
          <w:rFonts w:ascii="Arial" w:hAnsi="Arial" w:cs="Arial"/>
          <w:bCs/>
          <w:sz w:val="20"/>
          <w:szCs w:val="20"/>
        </w:rPr>
        <w:t>awiającego o wyjaśnienie treści specyfikacji istotnych warunków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7399F">
        <w:rPr>
          <w:rFonts w:ascii="Arial" w:hAnsi="Arial" w:cs="Arial"/>
          <w:bCs/>
          <w:sz w:val="20"/>
          <w:szCs w:val="20"/>
        </w:rPr>
        <w:t>w terminie nie późniejszym</w:t>
      </w:r>
      <w:r>
        <w:rPr>
          <w:rFonts w:ascii="Arial" w:hAnsi="Arial" w:cs="Arial"/>
          <w:bCs/>
          <w:sz w:val="20"/>
          <w:szCs w:val="20"/>
        </w:rPr>
        <w:t xml:space="preserve"> niż 2 dni przed terminem składania ofert.</w:t>
      </w:r>
    </w:p>
    <w:p w14:paraId="24ED3EAE" w14:textId="77777777" w:rsidR="00EF1A3A" w:rsidRPr="00D7399F" w:rsidRDefault="00EF1A3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Korespondencja w toku postępowania, w tym pytania Oferentów będą mieć formę mailową na adres: katarzyna.scaber@mplservices.pl</w:t>
      </w:r>
    </w:p>
    <w:p w14:paraId="3C8A5408" w14:textId="77777777" w:rsidR="00EF1A3A" w:rsidRDefault="00EF1A3A" w:rsidP="00EF1A3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1C680F0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Sposób przygotowania oferty</w:t>
      </w:r>
    </w:p>
    <w:p w14:paraId="574D3C58" w14:textId="4F383C26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należy złożyć </w:t>
      </w:r>
      <w:r w:rsidR="00741347">
        <w:rPr>
          <w:rFonts w:ascii="Arial" w:hAnsi="Arial" w:cs="Arial"/>
          <w:bCs/>
          <w:sz w:val="20"/>
          <w:szCs w:val="20"/>
        </w:rPr>
        <w:t xml:space="preserve">drogą mailową na adres: </w:t>
      </w:r>
      <w:r w:rsidR="00FD43C8" w:rsidRPr="00FD43C8">
        <w:rPr>
          <w:rFonts w:ascii="Arial" w:hAnsi="Arial" w:cs="Arial"/>
          <w:bCs/>
          <w:sz w:val="20"/>
          <w:szCs w:val="20"/>
        </w:rPr>
        <w:t>katarzyna.scaber@mplservices.pl</w:t>
      </w:r>
      <w:r w:rsidR="00741347">
        <w:rPr>
          <w:rFonts w:ascii="Arial" w:hAnsi="Arial" w:cs="Arial"/>
          <w:bCs/>
          <w:sz w:val="20"/>
          <w:szCs w:val="20"/>
        </w:rPr>
        <w:t>.</w:t>
      </w:r>
    </w:p>
    <w:p w14:paraId="5ADE3B37" w14:textId="70468118" w:rsidR="00052BE0" w:rsidRDefault="00163D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Dop</w:t>
      </w:r>
      <w:r w:rsidR="007D05A1">
        <w:rPr>
          <w:rFonts w:ascii="Arial" w:hAnsi="Arial" w:cs="Arial"/>
          <w:bCs/>
          <w:sz w:val="20"/>
          <w:szCs w:val="20"/>
        </w:rPr>
        <w:t>uszcza się składanie ofert częściowych</w:t>
      </w:r>
    </w:p>
    <w:p w14:paraId="4910EEE9" w14:textId="77777777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 powinien złożyć:</w:t>
      </w:r>
    </w:p>
    <w:p w14:paraId="29AA2C8C" w14:textId="77777777" w:rsidR="00EF1A3A" w:rsidRDefault="00EF1A3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oświadczenie Oferenta (Załącznik nr 1)</w:t>
      </w:r>
    </w:p>
    <w:p w14:paraId="007BD0C7" w14:textId="77777777" w:rsidR="00EF1A3A" w:rsidRDefault="00EF1A3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wypełniony formularz oferty (Załącznik nr 2)</w:t>
      </w:r>
    </w:p>
    <w:p w14:paraId="2A737044" w14:textId="01AF952D" w:rsidR="00FD43C8" w:rsidRDefault="00FD43C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oficjalny cennik producenta piwa</w:t>
      </w:r>
    </w:p>
    <w:p w14:paraId="2B625587" w14:textId="5A465A83" w:rsidR="00FD43C8" w:rsidRPr="00FD43C8" w:rsidRDefault="00EF1A3A" w:rsidP="00FD43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powinna być sporządzona czytelnie i w języku polskim.</w:t>
      </w:r>
    </w:p>
    <w:p w14:paraId="24268168" w14:textId="77777777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bierze odpowiedzialności za skutki braku zachowania powyższych warunków przez Oferenta. Niespełnienie wymagań może spowodować odrzucenie oferty.</w:t>
      </w:r>
    </w:p>
    <w:p w14:paraId="743F3C5C" w14:textId="77777777" w:rsidR="00EF1A3A" w:rsidRDefault="00EF1A3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 ponosi wszelkie koszty związane z przygotowaniem i złożeniem oferty.</w:t>
      </w:r>
    </w:p>
    <w:p w14:paraId="38FB7D7F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230A5684" w14:textId="77777777" w:rsidR="00EF1A3A" w:rsidRPr="005522C0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Termin, do którego Oferent będzie związany złożoną ofertą</w:t>
      </w:r>
    </w:p>
    <w:p w14:paraId="5EA5D693" w14:textId="7504819F" w:rsidR="00EF1A3A" w:rsidRDefault="00EF1A3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będzie związany złożoną ofertą przez okres </w:t>
      </w:r>
      <w:r w:rsidR="00FD43C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0 dni od daty upływu terminu składania ofert.</w:t>
      </w:r>
    </w:p>
    <w:p w14:paraId="1B25B054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FEA41B6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terminie i miejscu składania ofert oraz o trybie otwarcia i oceny ofert</w:t>
      </w:r>
    </w:p>
    <w:p w14:paraId="28E7A9A0" w14:textId="77777777" w:rsidR="00EF1A3A" w:rsidRDefault="00EF1A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i miejsce składania ofert:</w:t>
      </w:r>
    </w:p>
    <w:p w14:paraId="5A63360A" w14:textId="3AB5A8D8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Oferty należy składać w terminie do </w:t>
      </w:r>
      <w:r w:rsidR="002069CE">
        <w:rPr>
          <w:rFonts w:ascii="Arial" w:hAnsi="Arial" w:cs="Arial"/>
          <w:b/>
          <w:sz w:val="20"/>
          <w:szCs w:val="20"/>
          <w:u w:val="single"/>
        </w:rPr>
        <w:t>24 stycznia</w:t>
      </w:r>
      <w:r w:rsidRPr="00051AE6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FD43C8">
        <w:rPr>
          <w:rFonts w:ascii="Arial" w:hAnsi="Arial" w:cs="Arial"/>
          <w:b/>
          <w:sz w:val="20"/>
          <w:szCs w:val="20"/>
          <w:u w:val="single"/>
        </w:rPr>
        <w:t>4</w:t>
      </w:r>
      <w:r w:rsidRPr="00051AE6">
        <w:rPr>
          <w:rFonts w:ascii="Arial" w:hAnsi="Arial" w:cs="Arial"/>
          <w:b/>
          <w:sz w:val="20"/>
          <w:szCs w:val="20"/>
          <w:u w:val="single"/>
        </w:rPr>
        <w:t xml:space="preserve"> roku do godziny 12:00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B1D1273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Oferty przesłane po terminie nie będą rozpatrywane.</w:t>
      </w:r>
    </w:p>
    <w:p w14:paraId="15598013" w14:textId="77777777" w:rsidR="00EF1A3A" w:rsidRDefault="00EF1A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Otwarcie i ocena ofert:</w:t>
      </w:r>
    </w:p>
    <w:p w14:paraId="25931885" w14:textId="544C6818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oceni ważność ofert pod względem formalnym </w:t>
      </w:r>
      <w:r w:rsidR="00054370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raz przyjętych w zapytaniu kryteriów oceny ofert na posiedzeniu niejawnym.</w:t>
      </w:r>
    </w:p>
    <w:p w14:paraId="172061F6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505AE452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kryteriów</w:t>
      </w:r>
    </w:p>
    <w:p w14:paraId="49F60258" w14:textId="77777777" w:rsidR="00EF1A3A" w:rsidRDefault="00EF1A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 dokonywaniu wyboru najkorzystniejszej oferty Zamawiający będzie stosować następujące kryteria oceny ofert:</w:t>
      </w:r>
    </w:p>
    <w:p w14:paraId="197CB0A0" w14:textId="661B4B8C" w:rsidR="00EF1A3A" w:rsidRDefault="00EF1A3A" w:rsidP="00B1029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cena </w:t>
      </w:r>
      <w:r w:rsidR="00054370">
        <w:rPr>
          <w:rFonts w:ascii="Arial" w:hAnsi="Arial" w:cs="Arial"/>
          <w:bCs/>
          <w:sz w:val="20"/>
          <w:szCs w:val="20"/>
        </w:rPr>
        <w:t>(</w:t>
      </w:r>
      <w:r w:rsidR="00B10293">
        <w:rPr>
          <w:rFonts w:ascii="Arial" w:hAnsi="Arial" w:cs="Arial"/>
          <w:bCs/>
          <w:sz w:val="20"/>
          <w:szCs w:val="20"/>
        </w:rPr>
        <w:t>wysokość rabatu</w:t>
      </w:r>
      <w:r w:rsidR="00054370">
        <w:rPr>
          <w:rFonts w:ascii="Arial" w:hAnsi="Arial" w:cs="Arial"/>
          <w:bCs/>
          <w:sz w:val="20"/>
          <w:szCs w:val="20"/>
        </w:rPr>
        <w:t>)</w:t>
      </w:r>
    </w:p>
    <w:p w14:paraId="5F90A6D1" w14:textId="77777777" w:rsidR="00EF1A3A" w:rsidRDefault="00EF1A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Jednocześnie Zamawiający zastrzega sobie prawo do przeprowadzenia każdorazowo dodatkowych negocjacji handlowych z Oferentami.</w:t>
      </w:r>
    </w:p>
    <w:p w14:paraId="4B5C7EB6" w14:textId="77777777" w:rsidR="00EF1A3A" w:rsidRDefault="00EF1A3A" w:rsidP="00EF1A3A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3675DD57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Środki odwoławcze</w:t>
      </w:r>
    </w:p>
    <w:p w14:paraId="62B9288C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Oferentom nie przysługuje prawo uczestnictwa w otwarciu ofert. W postępowaniu Oferentom nie przysługują żadne środki odwoławcze.</w:t>
      </w:r>
    </w:p>
    <w:p w14:paraId="745569CF" w14:textId="77777777" w:rsidR="00EF1A3A" w:rsidRDefault="00EF1A3A" w:rsidP="00EF1A3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BC91A12" w14:textId="77777777" w:rsidR="00EF1A3A" w:rsidRDefault="00EF1A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3F9A">
        <w:rPr>
          <w:rFonts w:ascii="Arial" w:hAnsi="Arial" w:cs="Arial"/>
          <w:b/>
          <w:sz w:val="20"/>
          <w:szCs w:val="20"/>
        </w:rPr>
        <w:t>Postanowieni</w:t>
      </w:r>
      <w:r>
        <w:rPr>
          <w:rFonts w:ascii="Arial" w:hAnsi="Arial" w:cs="Arial"/>
          <w:b/>
          <w:sz w:val="20"/>
          <w:szCs w:val="20"/>
        </w:rPr>
        <w:t>a końcowe</w:t>
      </w:r>
    </w:p>
    <w:p w14:paraId="3CF9DF5C" w14:textId="77777777" w:rsidR="00EF1A3A" w:rsidRDefault="00EF1A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wynikach postępowania Zamawiający poinformuje Oferentów.</w:t>
      </w:r>
    </w:p>
    <w:p w14:paraId="58FA9673" w14:textId="77777777" w:rsidR="00EF1A3A" w:rsidRDefault="00EF1A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D1889">
        <w:rPr>
          <w:rFonts w:ascii="Arial" w:hAnsi="Arial" w:cs="Arial"/>
          <w:bCs/>
          <w:sz w:val="20"/>
          <w:szCs w:val="20"/>
        </w:rPr>
        <w:t>Zamawiający ma prawo swobodnego wyboru ofert, może przeprowadzić dodatkowe negocjacje z wybranymi Oferentami, a także unieważnić postępowanie bez podania przyczyny.</w:t>
      </w:r>
    </w:p>
    <w:p w14:paraId="206AA54D" w14:textId="52783B7F" w:rsidR="00EF1A3A" w:rsidRDefault="00EF1A3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D1889">
        <w:rPr>
          <w:rFonts w:ascii="Arial" w:hAnsi="Arial" w:cs="Arial"/>
          <w:bCs/>
          <w:sz w:val="20"/>
          <w:szCs w:val="20"/>
        </w:rPr>
        <w:t>Do niniejszego postępowania zakupowego nie mają zastosowania przepisy ustawy z dnia 11 września 2019 r. Prawo Zamówień Publicznych</w:t>
      </w:r>
      <w:r w:rsidR="002069CE">
        <w:rPr>
          <w:rFonts w:ascii="Arial" w:hAnsi="Arial" w:cs="Arial"/>
          <w:bCs/>
          <w:sz w:val="20"/>
          <w:szCs w:val="20"/>
        </w:rPr>
        <w:t xml:space="preserve"> </w:t>
      </w:r>
      <w:r w:rsidR="002069CE" w:rsidRPr="002069CE">
        <w:rPr>
          <w:rFonts w:ascii="Arial" w:hAnsi="Arial" w:cs="Arial"/>
          <w:bCs/>
          <w:sz w:val="20"/>
          <w:szCs w:val="20"/>
        </w:rPr>
        <w:t>(tekst jednolity: Dz.U. z 20</w:t>
      </w:r>
      <w:r w:rsidR="002069CE">
        <w:rPr>
          <w:rFonts w:ascii="Arial" w:hAnsi="Arial" w:cs="Arial"/>
          <w:bCs/>
          <w:sz w:val="20"/>
          <w:szCs w:val="20"/>
        </w:rPr>
        <w:t>24</w:t>
      </w:r>
      <w:r w:rsidR="002069CE" w:rsidRPr="002069CE">
        <w:rPr>
          <w:rFonts w:ascii="Arial" w:hAnsi="Arial" w:cs="Arial"/>
          <w:bCs/>
          <w:sz w:val="20"/>
          <w:szCs w:val="20"/>
        </w:rPr>
        <w:t>r., poz.</w:t>
      </w:r>
      <w:r w:rsidR="002069CE">
        <w:rPr>
          <w:rFonts w:ascii="Arial" w:hAnsi="Arial" w:cs="Arial"/>
          <w:bCs/>
          <w:sz w:val="20"/>
          <w:szCs w:val="20"/>
        </w:rPr>
        <w:t xml:space="preserve"> 1320</w:t>
      </w:r>
      <w:r w:rsidR="002069CE" w:rsidRPr="002069CE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="002069CE" w:rsidRPr="002069CE">
        <w:rPr>
          <w:rFonts w:ascii="Arial" w:hAnsi="Arial" w:cs="Arial"/>
          <w:bCs/>
          <w:sz w:val="20"/>
          <w:szCs w:val="20"/>
        </w:rPr>
        <w:t>późń</w:t>
      </w:r>
      <w:proofErr w:type="spellEnd"/>
      <w:r w:rsidR="002069CE" w:rsidRPr="002069CE">
        <w:rPr>
          <w:rFonts w:ascii="Arial" w:hAnsi="Arial" w:cs="Arial"/>
          <w:bCs/>
          <w:sz w:val="20"/>
          <w:szCs w:val="20"/>
        </w:rPr>
        <w:t>. zm.)</w:t>
      </w:r>
    </w:p>
    <w:p w14:paraId="1BA700E9" w14:textId="70DAAB61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0FEDA60C" w14:textId="2B07CCF0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654DDDF7" w14:textId="5895A8B7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Załączniki:</w:t>
      </w:r>
    </w:p>
    <w:p w14:paraId="007659DD" w14:textId="47889F5B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1 – Oświadczenie Oferenta</w:t>
      </w:r>
    </w:p>
    <w:p w14:paraId="5F5633D5" w14:textId="4F6407AD" w:rsidR="0032103D" w:rsidRDefault="0032103D" w:rsidP="0032103D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2 - Formularz oferty</w:t>
      </w:r>
    </w:p>
    <w:p w14:paraId="37802DC2" w14:textId="5262BFA2" w:rsidR="0032103D" w:rsidRPr="00FD70D1" w:rsidRDefault="00FD70D1" w:rsidP="00FD70D1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3 – Wzór umowy </w:t>
      </w:r>
    </w:p>
    <w:p w14:paraId="41EE12EE" w14:textId="49B17722" w:rsidR="00EA5FFC" w:rsidRPr="00EF1A3A" w:rsidRDefault="00EA5FFC" w:rsidP="00EF1A3A"/>
    <w:sectPr w:rsidR="00EA5FFC" w:rsidRPr="00EF1A3A" w:rsidSect="00B6679E">
      <w:headerReference w:type="default" r:id="rId11"/>
      <w:footerReference w:type="default" r:id="rId12"/>
      <w:pgSz w:w="11906" w:h="16838"/>
      <w:pgMar w:top="1287" w:right="1418" w:bottom="1418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D929" w14:textId="77777777" w:rsidR="00832ABA" w:rsidRDefault="00832ABA" w:rsidP="00867ACD">
      <w:r>
        <w:separator/>
      </w:r>
    </w:p>
  </w:endnote>
  <w:endnote w:type="continuationSeparator" w:id="0">
    <w:p w14:paraId="3AC06BD8" w14:textId="77777777" w:rsidR="00832ABA" w:rsidRDefault="00832ABA" w:rsidP="008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C0CA" w14:textId="77777777" w:rsidR="00EA31B0" w:rsidRPr="005005E0" w:rsidRDefault="00B6679E" w:rsidP="00EA31B0">
    <w:pPr>
      <w:pStyle w:val="Stopka"/>
      <w:keepNext/>
      <w:tabs>
        <w:tab w:val="clear" w:pos="4536"/>
        <w:tab w:val="clear" w:pos="9072"/>
      </w:tabs>
      <w:suppressAutoHyphens/>
      <w:jc w:val="both"/>
      <w:rPr>
        <w:color w:val="14739B"/>
        <w:sz w:val="16"/>
        <w:szCs w:val="16"/>
      </w:rPr>
    </w:pPr>
    <w:r>
      <w:rPr>
        <w:noProof/>
        <w:color w:val="14739B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9BACB1" wp14:editId="783CC642">
              <wp:simplePos x="0" y="0"/>
              <wp:positionH relativeFrom="column">
                <wp:posOffset>13970</wp:posOffset>
              </wp:positionH>
              <wp:positionV relativeFrom="paragraph">
                <wp:posOffset>-83185</wp:posOffset>
              </wp:positionV>
              <wp:extent cx="5595620" cy="635"/>
              <wp:effectExtent l="9525" t="14605" r="1460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562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14739B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33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-6.55pt;width:44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nV2QEAAKADAAAOAAAAZHJzL2Uyb0RvYy54bWysU8uOEzEQvCPxD5bvZGayJJBRJiuRZbks&#10;EGmXD3Bsz4yF7bbaTib5e9omG14XhLhYfnRXV1W317cnZ9lRYzTgO97Mas60l6CMHzr+5en+1VvO&#10;YhJeCQted/ysI7/dvHyxnkKr5zCCVRoZgfjYTqHjY0qhraooR+1EnEHQnh57QCcSHXGoFIqJ0J2t&#10;5nW9rCZAFRCkjpFu774/8k3B73st0+e+jzox23HilsqKZd3ntdqsRTugCKORFxriH1g4YTwVvULd&#10;iSTYAc0fUM5IhAh9mklwFfS9kbpoIDVN/Zuax1EEXbSQOTFcbYr/D1Z+Om79DjN1efKP4QHk18g8&#10;bEfhB10IPJ0DNa7JVlVTiO01JR9i2CHbTx9BUYw4JCgunHp0GZL0sVMx+3w1W58Sk3S5WKwWyzn1&#10;RNLb8mZR8EX7nBowpg8aHMubjseEwgxj2oL31FTAphQSx4eYMjHRPifkuh7ujbWlt9azidiv6kUu&#10;5YIiLD+U5AjWqByYUyIO+61FdhQ0Kc3rNzerdxdGv4QhHLwqwKMW6r1XLBV7PE03z5WcVpxZTZ8h&#10;70pkEsb+TSSJsP5icvY1D3Fs96DOO8wa84nGoKi9jGyes5/PJerHx9p8AwAA//8DAFBLAwQUAAYA&#10;CAAAACEA6p7QUd4AAAAJAQAADwAAAGRycy9kb3ducmV2LnhtbEyPwU7DMBBE70j8g7VIXFBrJwUU&#10;pXEqBEIcUA8tXHrbxiaxiNeR7TbJ32O40OPsjGbeVpvJ9uysfTCOJGRLAUxT45ShVsLnx+uiABYi&#10;ksLekZYw6wCb+vqqwlK5kXb6vI8tSyUUSpTQxTiUnIem0xbD0g2akvflvMWYpG+58jimctvzXIhH&#10;btFQWuhw0M+dbr73JythFH5r5x3Su6G7+WX78FYcDEl5ezM9rYFFPcX/MPziJ3SoE9PRnUgF1kvI&#10;8xSUsMhWGbDkF8XqHtjx7yKA1xW//KD+AQAA//8DAFBLAQItABQABgAIAAAAIQC2gziS/gAAAOEB&#10;AAATAAAAAAAAAAAAAAAAAAAAAABbQ29udGVudF9UeXBlc10ueG1sUEsBAi0AFAAGAAgAAAAhADj9&#10;If/WAAAAlAEAAAsAAAAAAAAAAAAAAAAALwEAAF9yZWxzLy5yZWxzUEsBAi0AFAAGAAgAAAAhAIkJ&#10;adXZAQAAoAMAAA4AAAAAAAAAAAAAAAAALgIAAGRycy9lMm9Eb2MueG1sUEsBAi0AFAAGAAgAAAAh&#10;AOqe0FHeAAAACQEAAA8AAAAAAAAAAAAAAAAAMwQAAGRycy9kb3ducmV2LnhtbFBLBQYAAAAABAAE&#10;APMAAAA+BQAAAAA=&#10;" strokecolor="#14739b" strokeweight="1.5pt"/>
          </w:pict>
        </mc:Fallback>
      </mc:AlternateContent>
    </w:r>
    <w:r w:rsidR="00EA31B0" w:rsidRPr="00EA31B0">
      <w:rPr>
        <w:color w:val="14739B"/>
        <w:sz w:val="16"/>
        <w:szCs w:val="16"/>
        <w:lang w:val="en-GB"/>
      </w:rPr>
      <w:t>MPL Services</w:t>
    </w:r>
    <w:r w:rsidR="00EA31B0" w:rsidRPr="00EA31B0">
      <w:rPr>
        <w:b/>
        <w:color w:val="14739B"/>
        <w:sz w:val="16"/>
        <w:szCs w:val="16"/>
        <w:lang w:val="en-GB"/>
      </w:rPr>
      <w:t xml:space="preserve"> </w:t>
    </w:r>
    <w:r w:rsidR="00EA31B0" w:rsidRPr="00EA31B0">
      <w:rPr>
        <w:color w:val="14739B"/>
        <w:sz w:val="16"/>
        <w:szCs w:val="16"/>
        <w:lang w:val="en-GB"/>
      </w:rPr>
      <w:t xml:space="preserve">Sp. z o. o.  </w:t>
    </w:r>
    <w:r w:rsidR="00EA31B0" w:rsidRPr="005005E0">
      <w:rPr>
        <w:color w:val="14739B"/>
        <w:sz w:val="16"/>
        <w:szCs w:val="16"/>
      </w:rPr>
      <w:t xml:space="preserve">ul. kpt. M. </w:t>
    </w:r>
    <w:proofErr w:type="spellStart"/>
    <w:r w:rsidR="00EA31B0" w:rsidRPr="005005E0">
      <w:rPr>
        <w:color w:val="14739B"/>
        <w:sz w:val="16"/>
        <w:szCs w:val="16"/>
      </w:rPr>
      <w:t>Medweckiego</w:t>
    </w:r>
    <w:proofErr w:type="spellEnd"/>
    <w:r w:rsidR="00EA31B0" w:rsidRPr="005005E0">
      <w:rPr>
        <w:color w:val="14739B"/>
        <w:sz w:val="16"/>
        <w:szCs w:val="16"/>
      </w:rPr>
      <w:t xml:space="preserve"> 1 32-083 Balice tel.: +48 12 258 73 65 </w:t>
    </w:r>
    <w:hyperlink r:id="rId1" w:history="1">
      <w:r w:rsidR="00EA31B0" w:rsidRPr="005005E0">
        <w:rPr>
          <w:rStyle w:val="Hipercze"/>
          <w:color w:val="14739B"/>
          <w:sz w:val="16"/>
          <w:szCs w:val="16"/>
          <w:u w:val="none"/>
        </w:rPr>
        <w:t>www.mplservices.pl</w:t>
      </w:r>
    </w:hyperlink>
    <w:r w:rsidR="00EA31B0" w:rsidRPr="005005E0">
      <w:rPr>
        <w:rStyle w:val="Hipercze"/>
        <w:color w:val="14739B"/>
        <w:sz w:val="16"/>
        <w:szCs w:val="16"/>
        <w:u w:val="none"/>
      </w:rPr>
      <w:t xml:space="preserve"> </w:t>
    </w:r>
    <w:r w:rsidR="00EA31B0" w:rsidRPr="005005E0">
      <w:rPr>
        <w:color w:val="14739B"/>
        <w:sz w:val="16"/>
        <w:szCs w:val="16"/>
      </w:rPr>
      <w:t xml:space="preserve">e-mail: </w:t>
    </w:r>
    <w:hyperlink r:id="rId2" w:history="1">
      <w:r w:rsidR="00EA31B0" w:rsidRPr="005005E0">
        <w:rPr>
          <w:rStyle w:val="Hipercze"/>
          <w:color w:val="14739B"/>
          <w:sz w:val="16"/>
          <w:szCs w:val="16"/>
          <w:u w:val="none"/>
        </w:rPr>
        <w:t>info@mplservices.pl</w:t>
      </w:r>
    </w:hyperlink>
  </w:p>
  <w:p w14:paraId="3460DCFA" w14:textId="77777777" w:rsidR="00EA31B0" w:rsidRPr="005005E0" w:rsidRDefault="00EA31B0" w:rsidP="00EA31B0">
    <w:pPr>
      <w:pStyle w:val="Stopka"/>
      <w:keepNext/>
      <w:tabs>
        <w:tab w:val="clear" w:pos="4536"/>
        <w:tab w:val="clear" w:pos="9072"/>
      </w:tabs>
      <w:suppressAutoHyphens/>
      <w:jc w:val="both"/>
      <w:rPr>
        <w:color w:val="14739B"/>
        <w:sz w:val="16"/>
        <w:szCs w:val="16"/>
      </w:rPr>
    </w:pPr>
    <w:r>
      <w:rPr>
        <w:color w:val="14739B"/>
        <w:sz w:val="16"/>
        <w:szCs w:val="16"/>
      </w:rPr>
      <w:t xml:space="preserve">       </w:t>
    </w:r>
    <w:r w:rsidRPr="005005E0">
      <w:rPr>
        <w:color w:val="14739B"/>
        <w:sz w:val="16"/>
        <w:szCs w:val="16"/>
      </w:rPr>
      <w:t xml:space="preserve">NIP 5130118010     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>REGON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 xml:space="preserve"> 120285254     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>KRS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 xml:space="preserve"> 0000261676   </w:t>
    </w:r>
    <w:r>
      <w:rPr>
        <w:color w:val="14739B"/>
        <w:sz w:val="16"/>
        <w:szCs w:val="16"/>
      </w:rPr>
      <w:t xml:space="preserve">  </w:t>
    </w:r>
    <w:r w:rsidRPr="005005E0">
      <w:rPr>
        <w:color w:val="14739B"/>
        <w:sz w:val="16"/>
        <w:szCs w:val="16"/>
      </w:rPr>
      <w:t xml:space="preserve">Bank 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>PEKAO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 xml:space="preserve"> SA </w:t>
    </w:r>
    <w:r>
      <w:rPr>
        <w:color w:val="14739B"/>
        <w:sz w:val="16"/>
        <w:szCs w:val="16"/>
      </w:rPr>
      <w:t xml:space="preserve">  </w:t>
    </w:r>
    <w:r w:rsidRPr="005005E0">
      <w:rPr>
        <w:color w:val="14739B"/>
        <w:sz w:val="16"/>
        <w:szCs w:val="16"/>
      </w:rPr>
      <w:t xml:space="preserve"> nr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>10 1240 4748 1111 0000 4880 5861</w:t>
    </w:r>
  </w:p>
  <w:p w14:paraId="030A2343" w14:textId="77777777" w:rsidR="00EA31B0" w:rsidRPr="005005E0" w:rsidRDefault="00EA31B0" w:rsidP="00EA31B0">
    <w:pPr>
      <w:pStyle w:val="Stopka"/>
      <w:keepNext/>
      <w:tabs>
        <w:tab w:val="clear" w:pos="4536"/>
        <w:tab w:val="clear" w:pos="9072"/>
      </w:tabs>
      <w:suppressAutoHyphens/>
      <w:jc w:val="both"/>
      <w:rPr>
        <w:color w:val="14739B"/>
        <w:sz w:val="16"/>
        <w:szCs w:val="16"/>
      </w:rPr>
    </w:pPr>
    <w:r w:rsidRPr="005005E0">
      <w:rPr>
        <w:color w:val="14739B"/>
        <w:sz w:val="16"/>
        <w:szCs w:val="16"/>
      </w:rPr>
      <w:t xml:space="preserve"> </w:t>
    </w:r>
    <w:r>
      <w:rPr>
        <w:color w:val="14739B"/>
        <w:sz w:val="16"/>
        <w:szCs w:val="16"/>
      </w:rPr>
      <w:t xml:space="preserve">                            </w:t>
    </w:r>
    <w:r w:rsidRPr="005005E0">
      <w:rPr>
        <w:color w:val="14739B"/>
        <w:sz w:val="16"/>
        <w:szCs w:val="16"/>
      </w:rPr>
      <w:t>Sąd Rejonowy dla Krakowa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>-</w:t>
    </w:r>
    <w:r>
      <w:rPr>
        <w:color w:val="14739B"/>
        <w:sz w:val="16"/>
        <w:szCs w:val="16"/>
      </w:rPr>
      <w:t xml:space="preserve"> </w:t>
    </w:r>
    <w:r w:rsidRPr="005005E0">
      <w:rPr>
        <w:color w:val="14739B"/>
        <w:sz w:val="16"/>
        <w:szCs w:val="16"/>
      </w:rPr>
      <w:t>Śródmieścia  XII Wydział Gospodarczy</w:t>
    </w:r>
    <w:r>
      <w:rPr>
        <w:color w:val="14739B"/>
        <w:sz w:val="16"/>
        <w:szCs w:val="16"/>
      </w:rPr>
      <w:t xml:space="preserve">   </w:t>
    </w:r>
    <w:r w:rsidRPr="005005E0">
      <w:rPr>
        <w:color w:val="14739B"/>
        <w:sz w:val="16"/>
        <w:szCs w:val="16"/>
      </w:rPr>
      <w:t xml:space="preserve"> Kapitał zakładowy  500 000 zł     </w:t>
    </w:r>
  </w:p>
  <w:p w14:paraId="36F77CE9" w14:textId="77777777" w:rsidR="00EA31B0" w:rsidRDefault="00EA31B0">
    <w:pPr>
      <w:pStyle w:val="Stopka"/>
    </w:pPr>
  </w:p>
  <w:p w14:paraId="4F7FB9A2" w14:textId="77777777" w:rsidR="007475F0" w:rsidRPr="00EA31B0" w:rsidRDefault="007475F0" w:rsidP="0028541C">
    <w:pPr>
      <w:pStyle w:val="Stopka"/>
      <w:tabs>
        <w:tab w:val="clear" w:pos="4536"/>
        <w:tab w:val="center" w:pos="4253"/>
      </w:tabs>
      <w:ind w:firstLine="141"/>
      <w:rPr>
        <w:color w:val="AF251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FC85" w14:textId="77777777" w:rsidR="00832ABA" w:rsidRDefault="00832ABA" w:rsidP="00867ACD">
      <w:r>
        <w:separator/>
      </w:r>
    </w:p>
  </w:footnote>
  <w:footnote w:type="continuationSeparator" w:id="0">
    <w:p w14:paraId="4B0E2FFE" w14:textId="77777777" w:rsidR="00832ABA" w:rsidRDefault="00832ABA" w:rsidP="0086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1F7C" w14:textId="77777777" w:rsidR="00DF022A" w:rsidRDefault="00DF022A" w:rsidP="00DF022A">
    <w:pPr>
      <w:pStyle w:val="Stopka"/>
      <w:tabs>
        <w:tab w:val="clear" w:pos="9072"/>
        <w:tab w:val="right" w:pos="9923"/>
      </w:tabs>
      <w:ind w:left="-1276" w:right="-851" w:firstLine="141"/>
      <w:jc w:val="both"/>
      <w:rPr>
        <w:b/>
        <w:color w:val="990000"/>
      </w:rPr>
    </w:pPr>
  </w:p>
  <w:p w14:paraId="262AB496" w14:textId="77777777" w:rsidR="002A2751" w:rsidRDefault="00B6679E" w:rsidP="00DF022A">
    <w:pPr>
      <w:pStyle w:val="Stopka"/>
      <w:tabs>
        <w:tab w:val="clear" w:pos="9072"/>
        <w:tab w:val="right" w:pos="9923"/>
      </w:tabs>
      <w:ind w:left="-1276" w:right="-851" w:firstLine="141"/>
      <w:jc w:val="both"/>
      <w:rPr>
        <w:b/>
        <w:color w:val="990000"/>
      </w:rPr>
    </w:pPr>
    <w:r>
      <w:rPr>
        <w:b/>
        <w:noProof/>
        <w:color w:val="990000"/>
        <w:lang w:eastAsia="pl-PL"/>
      </w:rPr>
      <w:drawing>
        <wp:anchor distT="0" distB="0" distL="114300" distR="0" simplePos="0" relativeHeight="251657216" behindDoc="1" locked="0" layoutInCell="1" allowOverlap="1" wp14:anchorId="35469CB0" wp14:editId="70F5DE81">
          <wp:simplePos x="0" y="0"/>
          <wp:positionH relativeFrom="column">
            <wp:posOffset>5029114</wp:posOffset>
          </wp:positionH>
          <wp:positionV relativeFrom="paragraph">
            <wp:posOffset>35389</wp:posOffset>
          </wp:positionV>
          <wp:extent cx="1162050" cy="1162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nacz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9E7B" w14:textId="77777777" w:rsidR="00DF022A" w:rsidRDefault="00C739DC" w:rsidP="000212CB">
    <w:pPr>
      <w:pStyle w:val="Stopka"/>
      <w:tabs>
        <w:tab w:val="clear" w:pos="9072"/>
        <w:tab w:val="right" w:pos="9923"/>
      </w:tabs>
      <w:ind w:left="-1276" w:right="-851" w:firstLine="141"/>
      <w:rPr>
        <w:b/>
        <w:color w:val="990000"/>
      </w:rPr>
    </w:pPr>
    <w:r>
      <w:rPr>
        <w:b/>
        <w:color w:val="990000"/>
      </w:rPr>
      <w:t xml:space="preserve">  </w:t>
    </w:r>
    <w:r w:rsidR="000212CB">
      <w:rPr>
        <w:b/>
        <w:color w:val="990000"/>
      </w:rPr>
      <w:t xml:space="preserve">    </w:t>
    </w:r>
    <w:r>
      <w:rPr>
        <w:b/>
        <w:color w:val="990000"/>
      </w:rPr>
      <w:t xml:space="preserve">              </w:t>
    </w:r>
    <w:r w:rsidR="0077247D">
      <w:rPr>
        <w:b/>
        <w:noProof/>
        <w:color w:val="990000"/>
        <w:lang w:eastAsia="pl-PL"/>
      </w:rPr>
      <w:drawing>
        <wp:inline distT="0" distB="0" distL="0" distR="0" wp14:anchorId="23660183" wp14:editId="1B54C1CE">
          <wp:extent cx="1995488" cy="448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pl 06.01.20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230" cy="481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2CB">
      <w:rPr>
        <w:b/>
        <w:color w:val="990000"/>
      </w:rPr>
      <w:t xml:space="preserve">                                                                          </w:t>
    </w:r>
  </w:p>
  <w:p w14:paraId="7BF2B32A" w14:textId="77777777" w:rsidR="00DF022A" w:rsidRDefault="00DF022A" w:rsidP="00DF022A">
    <w:pPr>
      <w:pStyle w:val="Stopka"/>
      <w:tabs>
        <w:tab w:val="clear" w:pos="9072"/>
        <w:tab w:val="right" w:pos="9923"/>
      </w:tabs>
      <w:ind w:left="-1276" w:right="-851" w:firstLine="141"/>
      <w:jc w:val="both"/>
      <w:rPr>
        <w:b/>
        <w:color w:val="990000"/>
      </w:rPr>
    </w:pPr>
  </w:p>
  <w:p w14:paraId="28D05456" w14:textId="77777777" w:rsidR="00867ACD" w:rsidRDefault="00867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C16A7A08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5" w15:restartNumberingAfterBreak="0">
    <w:nsid w:val="01F70FB7"/>
    <w:multiLevelType w:val="hybridMultilevel"/>
    <w:tmpl w:val="000E6D7A"/>
    <w:lvl w:ilvl="0" w:tplc="F6666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B82D17"/>
    <w:multiLevelType w:val="hybridMultilevel"/>
    <w:tmpl w:val="EF96F9EC"/>
    <w:lvl w:ilvl="0" w:tplc="EBDCD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80AF3"/>
    <w:multiLevelType w:val="hybridMultilevel"/>
    <w:tmpl w:val="B762C98E"/>
    <w:lvl w:ilvl="0" w:tplc="8F38EA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3F01F7"/>
    <w:multiLevelType w:val="hybridMultilevel"/>
    <w:tmpl w:val="D11A8AC4"/>
    <w:lvl w:ilvl="0" w:tplc="32287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53433"/>
    <w:multiLevelType w:val="hybridMultilevel"/>
    <w:tmpl w:val="82B4A6E0"/>
    <w:lvl w:ilvl="0" w:tplc="B2D29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8E314F"/>
    <w:multiLevelType w:val="hybridMultilevel"/>
    <w:tmpl w:val="FB1C205E"/>
    <w:lvl w:ilvl="0" w:tplc="B1069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55E96"/>
    <w:multiLevelType w:val="hybridMultilevel"/>
    <w:tmpl w:val="C7B855DC"/>
    <w:lvl w:ilvl="0" w:tplc="08BA2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730D77"/>
    <w:multiLevelType w:val="hybridMultilevel"/>
    <w:tmpl w:val="693207F4"/>
    <w:lvl w:ilvl="0" w:tplc="B0FC55C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956422"/>
    <w:multiLevelType w:val="hybridMultilevel"/>
    <w:tmpl w:val="7FCC4EB0"/>
    <w:lvl w:ilvl="0" w:tplc="4838F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8E05C4"/>
    <w:multiLevelType w:val="hybridMultilevel"/>
    <w:tmpl w:val="FAC4F416"/>
    <w:lvl w:ilvl="0" w:tplc="AB5462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81C62"/>
    <w:multiLevelType w:val="hybridMultilevel"/>
    <w:tmpl w:val="32904C9E"/>
    <w:lvl w:ilvl="0" w:tplc="28E08E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23177A"/>
    <w:multiLevelType w:val="hybridMultilevel"/>
    <w:tmpl w:val="F8EC3FEA"/>
    <w:lvl w:ilvl="0" w:tplc="6FDA7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910807">
    <w:abstractNumId w:val="14"/>
  </w:num>
  <w:num w:numId="2" w16cid:durableId="310183941">
    <w:abstractNumId w:val="15"/>
  </w:num>
  <w:num w:numId="3" w16cid:durableId="1163813539">
    <w:abstractNumId w:val="6"/>
  </w:num>
  <w:num w:numId="4" w16cid:durableId="1631131424">
    <w:abstractNumId w:val="5"/>
  </w:num>
  <w:num w:numId="5" w16cid:durableId="1272518390">
    <w:abstractNumId w:val="13"/>
  </w:num>
  <w:num w:numId="6" w16cid:durableId="2130200603">
    <w:abstractNumId w:val="8"/>
  </w:num>
  <w:num w:numId="7" w16cid:durableId="1993173119">
    <w:abstractNumId w:val="9"/>
  </w:num>
  <w:num w:numId="8" w16cid:durableId="189731272">
    <w:abstractNumId w:val="16"/>
  </w:num>
  <w:num w:numId="9" w16cid:durableId="1579290370">
    <w:abstractNumId w:val="7"/>
  </w:num>
  <w:num w:numId="10" w16cid:durableId="1862938757">
    <w:abstractNumId w:val="10"/>
  </w:num>
  <w:num w:numId="11" w16cid:durableId="447359910">
    <w:abstractNumId w:val="11"/>
  </w:num>
  <w:num w:numId="12" w16cid:durableId="83796135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f25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CD"/>
    <w:rsid w:val="000061D1"/>
    <w:rsid w:val="00007CE5"/>
    <w:rsid w:val="00014BB8"/>
    <w:rsid w:val="00015E5E"/>
    <w:rsid w:val="00015FAB"/>
    <w:rsid w:val="000212CB"/>
    <w:rsid w:val="000301E1"/>
    <w:rsid w:val="000424DB"/>
    <w:rsid w:val="00045213"/>
    <w:rsid w:val="00051AE6"/>
    <w:rsid w:val="00052BE0"/>
    <w:rsid w:val="00054370"/>
    <w:rsid w:val="0005522D"/>
    <w:rsid w:val="00057190"/>
    <w:rsid w:val="000712C2"/>
    <w:rsid w:val="00084B7B"/>
    <w:rsid w:val="000875B6"/>
    <w:rsid w:val="000A6339"/>
    <w:rsid w:val="000B0803"/>
    <w:rsid w:val="000D1B35"/>
    <w:rsid w:val="000D2D05"/>
    <w:rsid w:val="000E17DC"/>
    <w:rsid w:val="000F2271"/>
    <w:rsid w:val="00121A1E"/>
    <w:rsid w:val="001262A1"/>
    <w:rsid w:val="00126C8F"/>
    <w:rsid w:val="00134594"/>
    <w:rsid w:val="00163D27"/>
    <w:rsid w:val="001670C5"/>
    <w:rsid w:val="00171561"/>
    <w:rsid w:val="00172112"/>
    <w:rsid w:val="001843F1"/>
    <w:rsid w:val="001847CC"/>
    <w:rsid w:val="00187621"/>
    <w:rsid w:val="0019598C"/>
    <w:rsid w:val="001A01EA"/>
    <w:rsid w:val="001A2CC9"/>
    <w:rsid w:val="001A6FBE"/>
    <w:rsid w:val="001A74CC"/>
    <w:rsid w:val="001B049B"/>
    <w:rsid w:val="001B16C1"/>
    <w:rsid w:val="001C5773"/>
    <w:rsid w:val="001F0BA8"/>
    <w:rsid w:val="001F72EE"/>
    <w:rsid w:val="002013A3"/>
    <w:rsid w:val="002069CE"/>
    <w:rsid w:val="00237082"/>
    <w:rsid w:val="00240A54"/>
    <w:rsid w:val="00252754"/>
    <w:rsid w:val="00276A27"/>
    <w:rsid w:val="0028113D"/>
    <w:rsid w:val="00282BBA"/>
    <w:rsid w:val="0028541C"/>
    <w:rsid w:val="002A2751"/>
    <w:rsid w:val="002A3EB9"/>
    <w:rsid w:val="002A46F6"/>
    <w:rsid w:val="002B6211"/>
    <w:rsid w:val="002C1E35"/>
    <w:rsid w:val="002E623B"/>
    <w:rsid w:val="00305F69"/>
    <w:rsid w:val="00315E9B"/>
    <w:rsid w:val="0032103D"/>
    <w:rsid w:val="00327215"/>
    <w:rsid w:val="00331342"/>
    <w:rsid w:val="003326AF"/>
    <w:rsid w:val="003656CE"/>
    <w:rsid w:val="00367DA6"/>
    <w:rsid w:val="003846F2"/>
    <w:rsid w:val="00390646"/>
    <w:rsid w:val="003A24B8"/>
    <w:rsid w:val="003A510E"/>
    <w:rsid w:val="003A745D"/>
    <w:rsid w:val="003B0FD2"/>
    <w:rsid w:val="003C0261"/>
    <w:rsid w:val="003C2782"/>
    <w:rsid w:val="003C2BF2"/>
    <w:rsid w:val="003E0797"/>
    <w:rsid w:val="00404134"/>
    <w:rsid w:val="00407CDD"/>
    <w:rsid w:val="004118D9"/>
    <w:rsid w:val="00415A66"/>
    <w:rsid w:val="00430BC4"/>
    <w:rsid w:val="00435F5C"/>
    <w:rsid w:val="00446E12"/>
    <w:rsid w:val="004478FD"/>
    <w:rsid w:val="00451CEF"/>
    <w:rsid w:val="00477C31"/>
    <w:rsid w:val="004941DA"/>
    <w:rsid w:val="00494944"/>
    <w:rsid w:val="004A6062"/>
    <w:rsid w:val="004C433F"/>
    <w:rsid w:val="004D31B1"/>
    <w:rsid w:val="004E14CD"/>
    <w:rsid w:val="005005E0"/>
    <w:rsid w:val="00501C97"/>
    <w:rsid w:val="00504D58"/>
    <w:rsid w:val="00507426"/>
    <w:rsid w:val="00511D7D"/>
    <w:rsid w:val="00523C51"/>
    <w:rsid w:val="005355CC"/>
    <w:rsid w:val="00563FDE"/>
    <w:rsid w:val="005732D8"/>
    <w:rsid w:val="00580EDC"/>
    <w:rsid w:val="0058666D"/>
    <w:rsid w:val="00590CF4"/>
    <w:rsid w:val="00594136"/>
    <w:rsid w:val="005953FA"/>
    <w:rsid w:val="005A23FC"/>
    <w:rsid w:val="005B031A"/>
    <w:rsid w:val="005C7257"/>
    <w:rsid w:val="005D25FE"/>
    <w:rsid w:val="005E3872"/>
    <w:rsid w:val="005E7A11"/>
    <w:rsid w:val="005F51A4"/>
    <w:rsid w:val="00601D21"/>
    <w:rsid w:val="006173F3"/>
    <w:rsid w:val="00641932"/>
    <w:rsid w:val="0064373A"/>
    <w:rsid w:val="006501D8"/>
    <w:rsid w:val="006703D8"/>
    <w:rsid w:val="00671458"/>
    <w:rsid w:val="0067214C"/>
    <w:rsid w:val="006750E9"/>
    <w:rsid w:val="00680CCE"/>
    <w:rsid w:val="006A49AE"/>
    <w:rsid w:val="006A7F6F"/>
    <w:rsid w:val="006B5162"/>
    <w:rsid w:val="006B6903"/>
    <w:rsid w:val="006D24E1"/>
    <w:rsid w:val="006D4DE5"/>
    <w:rsid w:val="006D734C"/>
    <w:rsid w:val="006E7886"/>
    <w:rsid w:val="006F0219"/>
    <w:rsid w:val="00707354"/>
    <w:rsid w:val="00712674"/>
    <w:rsid w:val="00727249"/>
    <w:rsid w:val="00734137"/>
    <w:rsid w:val="00741347"/>
    <w:rsid w:val="0074595D"/>
    <w:rsid w:val="007465CE"/>
    <w:rsid w:val="007475F0"/>
    <w:rsid w:val="00753912"/>
    <w:rsid w:val="007655C1"/>
    <w:rsid w:val="0077247D"/>
    <w:rsid w:val="007831AB"/>
    <w:rsid w:val="0078549B"/>
    <w:rsid w:val="00787852"/>
    <w:rsid w:val="007902DE"/>
    <w:rsid w:val="00790A69"/>
    <w:rsid w:val="007B2377"/>
    <w:rsid w:val="007C1272"/>
    <w:rsid w:val="007C3F87"/>
    <w:rsid w:val="007C70E8"/>
    <w:rsid w:val="007D05A1"/>
    <w:rsid w:val="007E73FF"/>
    <w:rsid w:val="007F3FE9"/>
    <w:rsid w:val="0080086E"/>
    <w:rsid w:val="00814AD5"/>
    <w:rsid w:val="00823EFF"/>
    <w:rsid w:val="00832ABA"/>
    <w:rsid w:val="0083626A"/>
    <w:rsid w:val="00837B2B"/>
    <w:rsid w:val="008448D0"/>
    <w:rsid w:val="008558A4"/>
    <w:rsid w:val="00867ACD"/>
    <w:rsid w:val="00882807"/>
    <w:rsid w:val="0089626A"/>
    <w:rsid w:val="008A3734"/>
    <w:rsid w:val="008B4AF1"/>
    <w:rsid w:val="008B5994"/>
    <w:rsid w:val="008C04BE"/>
    <w:rsid w:val="008C4A3A"/>
    <w:rsid w:val="008E04D3"/>
    <w:rsid w:val="008F265F"/>
    <w:rsid w:val="008F2AD4"/>
    <w:rsid w:val="008F3AB2"/>
    <w:rsid w:val="00900593"/>
    <w:rsid w:val="00903F28"/>
    <w:rsid w:val="00906E4F"/>
    <w:rsid w:val="009534D4"/>
    <w:rsid w:val="00957555"/>
    <w:rsid w:val="00961834"/>
    <w:rsid w:val="009648A6"/>
    <w:rsid w:val="0096627D"/>
    <w:rsid w:val="00996A06"/>
    <w:rsid w:val="00997B4E"/>
    <w:rsid w:val="009A3B27"/>
    <w:rsid w:val="009A667F"/>
    <w:rsid w:val="009B3666"/>
    <w:rsid w:val="009D74C7"/>
    <w:rsid w:val="009E3F54"/>
    <w:rsid w:val="00A0733C"/>
    <w:rsid w:val="00A1426A"/>
    <w:rsid w:val="00A15CE0"/>
    <w:rsid w:val="00A1639A"/>
    <w:rsid w:val="00A274C5"/>
    <w:rsid w:val="00A30199"/>
    <w:rsid w:val="00A3643A"/>
    <w:rsid w:val="00A545E3"/>
    <w:rsid w:val="00A708BD"/>
    <w:rsid w:val="00A95750"/>
    <w:rsid w:val="00AA1263"/>
    <w:rsid w:val="00AA6D24"/>
    <w:rsid w:val="00AB73EE"/>
    <w:rsid w:val="00AF4DAC"/>
    <w:rsid w:val="00B10293"/>
    <w:rsid w:val="00B1324A"/>
    <w:rsid w:val="00B155A7"/>
    <w:rsid w:val="00B161A7"/>
    <w:rsid w:val="00B232C8"/>
    <w:rsid w:val="00B34C7A"/>
    <w:rsid w:val="00B43DB0"/>
    <w:rsid w:val="00B566AE"/>
    <w:rsid w:val="00B61CCC"/>
    <w:rsid w:val="00B64646"/>
    <w:rsid w:val="00B6599C"/>
    <w:rsid w:val="00B6679E"/>
    <w:rsid w:val="00B76AAB"/>
    <w:rsid w:val="00B82931"/>
    <w:rsid w:val="00B91932"/>
    <w:rsid w:val="00B93E39"/>
    <w:rsid w:val="00B97022"/>
    <w:rsid w:val="00BB38C1"/>
    <w:rsid w:val="00BB7636"/>
    <w:rsid w:val="00BC420A"/>
    <w:rsid w:val="00BD46DF"/>
    <w:rsid w:val="00BE283F"/>
    <w:rsid w:val="00BE322C"/>
    <w:rsid w:val="00BF7C39"/>
    <w:rsid w:val="00C015A8"/>
    <w:rsid w:val="00C02F33"/>
    <w:rsid w:val="00C150F9"/>
    <w:rsid w:val="00C222F3"/>
    <w:rsid w:val="00C35B35"/>
    <w:rsid w:val="00C3772F"/>
    <w:rsid w:val="00C43399"/>
    <w:rsid w:val="00C4582E"/>
    <w:rsid w:val="00C549E4"/>
    <w:rsid w:val="00C55354"/>
    <w:rsid w:val="00C739DC"/>
    <w:rsid w:val="00C76560"/>
    <w:rsid w:val="00C82992"/>
    <w:rsid w:val="00C95E74"/>
    <w:rsid w:val="00CB44CC"/>
    <w:rsid w:val="00CC2C8B"/>
    <w:rsid w:val="00CD7C02"/>
    <w:rsid w:val="00CE1D6A"/>
    <w:rsid w:val="00CF19E9"/>
    <w:rsid w:val="00CF4CC9"/>
    <w:rsid w:val="00D26961"/>
    <w:rsid w:val="00D667D8"/>
    <w:rsid w:val="00D7267D"/>
    <w:rsid w:val="00D80C85"/>
    <w:rsid w:val="00DB6A63"/>
    <w:rsid w:val="00DC1597"/>
    <w:rsid w:val="00DD00E6"/>
    <w:rsid w:val="00DD0EED"/>
    <w:rsid w:val="00DD52EF"/>
    <w:rsid w:val="00DD6DD4"/>
    <w:rsid w:val="00DF022A"/>
    <w:rsid w:val="00DF14D7"/>
    <w:rsid w:val="00E0270E"/>
    <w:rsid w:val="00E104F0"/>
    <w:rsid w:val="00E27816"/>
    <w:rsid w:val="00E33613"/>
    <w:rsid w:val="00E477C2"/>
    <w:rsid w:val="00E61F61"/>
    <w:rsid w:val="00E75539"/>
    <w:rsid w:val="00E76F87"/>
    <w:rsid w:val="00E778AB"/>
    <w:rsid w:val="00E8055D"/>
    <w:rsid w:val="00E95483"/>
    <w:rsid w:val="00EA0F69"/>
    <w:rsid w:val="00EA31B0"/>
    <w:rsid w:val="00EA5FFC"/>
    <w:rsid w:val="00EB679C"/>
    <w:rsid w:val="00EC0613"/>
    <w:rsid w:val="00ED403F"/>
    <w:rsid w:val="00EE3C79"/>
    <w:rsid w:val="00EE51FA"/>
    <w:rsid w:val="00EE7216"/>
    <w:rsid w:val="00EF1A3A"/>
    <w:rsid w:val="00EF7541"/>
    <w:rsid w:val="00F02C02"/>
    <w:rsid w:val="00F174E0"/>
    <w:rsid w:val="00F308A4"/>
    <w:rsid w:val="00F31C42"/>
    <w:rsid w:val="00F42315"/>
    <w:rsid w:val="00F425DD"/>
    <w:rsid w:val="00F427D8"/>
    <w:rsid w:val="00F51F0F"/>
    <w:rsid w:val="00F53457"/>
    <w:rsid w:val="00F679D4"/>
    <w:rsid w:val="00F720FE"/>
    <w:rsid w:val="00F74D2F"/>
    <w:rsid w:val="00F82F79"/>
    <w:rsid w:val="00F87098"/>
    <w:rsid w:val="00FA2550"/>
    <w:rsid w:val="00FC4ABA"/>
    <w:rsid w:val="00FC7AC3"/>
    <w:rsid w:val="00FD43C8"/>
    <w:rsid w:val="00FD70D1"/>
    <w:rsid w:val="00FD7A20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f251c"/>
    </o:shapedefaults>
    <o:shapelayout v:ext="edit">
      <o:idmap v:ext="edit" data="2"/>
    </o:shapelayout>
  </w:shapeDefaults>
  <w:decimalSymbol w:val=","/>
  <w:listSeparator w:val=";"/>
  <w14:docId w14:val="56AF3137"/>
  <w15:docId w15:val="{173EFDF2-DEFA-4A9C-9C73-EB550A3F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B04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A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7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7ACD"/>
  </w:style>
  <w:style w:type="paragraph" w:styleId="Stopka">
    <w:name w:val="footer"/>
    <w:basedOn w:val="Normalny"/>
    <w:link w:val="StopkaZnak"/>
    <w:uiPriority w:val="99"/>
    <w:unhideWhenUsed/>
    <w:rsid w:val="00867A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7ACD"/>
  </w:style>
  <w:style w:type="character" w:styleId="Hipercze">
    <w:name w:val="Hyperlink"/>
    <w:basedOn w:val="Domylnaczcionkaakapitu"/>
    <w:uiPriority w:val="99"/>
    <w:unhideWhenUsed/>
    <w:rsid w:val="007475F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B04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1B049B"/>
    <w:rPr>
      <w:i/>
      <w:iCs/>
    </w:rPr>
  </w:style>
  <w:style w:type="character" w:customStyle="1" w:styleId="apple-converted-space">
    <w:name w:val="apple-converted-space"/>
    <w:basedOn w:val="Domylnaczcionkaakapitu"/>
    <w:rsid w:val="001B049B"/>
  </w:style>
  <w:style w:type="table" w:styleId="Tabela-Siatka">
    <w:name w:val="Table Grid"/>
    <w:basedOn w:val="Standardowy"/>
    <w:uiPriority w:val="59"/>
    <w:rsid w:val="00285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E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9E3F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E3F54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F5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General Header Znak"/>
    <w:basedOn w:val="Domylnaczcionkaakapitu"/>
    <w:link w:val="Akapitzlist"/>
    <w:rsid w:val="009E3F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3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3F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E3F54"/>
    <w:pPr>
      <w:suppressAutoHyphens/>
    </w:pPr>
    <w:rPr>
      <w:rFonts w:ascii="Arial" w:hAnsi="Arial" w:cs="Arial"/>
      <w:color w:val="FF0000"/>
      <w:lang w:eastAsia="ar-SA"/>
    </w:rPr>
  </w:style>
  <w:style w:type="paragraph" w:customStyle="1" w:styleId="Tekstpodstawowy31">
    <w:name w:val="Tekst podstawowy 31"/>
    <w:basedOn w:val="Normalny"/>
    <w:rsid w:val="009E3F54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rsid w:val="009E3F54"/>
    <w:pPr>
      <w:suppressAutoHyphens/>
      <w:spacing w:before="280" w:after="280"/>
    </w:pPr>
    <w:rPr>
      <w:rFonts w:cs="Calibri"/>
      <w:lang w:eastAsia="ar-SA"/>
    </w:rPr>
  </w:style>
  <w:style w:type="character" w:customStyle="1" w:styleId="searchitspanbold">
    <w:name w:val="searchitspanbold"/>
    <w:basedOn w:val="Domylnaczcionkaakapitu"/>
    <w:rsid w:val="009E3F54"/>
  </w:style>
  <w:style w:type="paragraph" w:customStyle="1" w:styleId="StylTekstpodstawowyArial10ptNiePogrubienieZlewej1">
    <w:name w:val="Styl Tekst podstawowy + Arial 10 pt Nie Pogrubienie Z lewej:  1..."/>
    <w:basedOn w:val="Tekstpodstawowy"/>
    <w:rsid w:val="00252754"/>
    <w:pPr>
      <w:spacing w:after="120" w:line="360" w:lineRule="auto"/>
      <w:ind w:left="567"/>
      <w:jc w:val="both"/>
    </w:pPr>
    <w:rPr>
      <w:rFonts w:cs="Times New Roman"/>
      <w:b w:val="0"/>
      <w:bCs w:val="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271"/>
    <w:rPr>
      <w:color w:val="605E5C"/>
      <w:shd w:val="clear" w:color="auto" w:fill="E1DFDD"/>
    </w:rPr>
  </w:style>
  <w:style w:type="character" w:customStyle="1" w:styleId="Nagwek10">
    <w:name w:val="Nagłówek #1_"/>
    <w:basedOn w:val="Domylnaczcionkaakapitu"/>
    <w:link w:val="Nagwek11"/>
    <w:locked/>
    <w:rsid w:val="007902DE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902DE"/>
    <w:pPr>
      <w:widowControl w:val="0"/>
      <w:shd w:val="clear" w:color="auto" w:fill="FFFFFF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902D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02DE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F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plservices.pl" TargetMode="External"/><Relationship Id="rId1" Type="http://schemas.openxmlformats.org/officeDocument/2006/relationships/hyperlink" Target="http://www.mplservice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6E5210503954FA7F4A0C36D89BE31" ma:contentTypeVersion="2" ma:contentTypeDescription="Utwórz nowy dokument." ma:contentTypeScope="" ma:versionID="b55f065e8e3b3aed2b2e2f4004ecb1de">
  <xsd:schema xmlns:xsd="http://www.w3.org/2001/XMLSchema" xmlns:xs="http://www.w3.org/2001/XMLSchema" xmlns:p="http://schemas.microsoft.com/office/2006/metadata/properties" xmlns:ns3="29ab2691-2a61-4d4a-b4c4-4f5ebd4abb75" targetNamespace="http://schemas.microsoft.com/office/2006/metadata/properties" ma:root="true" ma:fieldsID="07ed25aefbd18254857309d55cefb699" ns3:_="">
    <xsd:import namespace="29ab2691-2a61-4d4a-b4c4-4f5ebd4ab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2691-2a61-4d4a-b4c4-4f5ebd4ab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7FF1E-E52A-4DDB-8D6A-EBE448EBD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00E24-D287-462D-B193-C6A5FDDBA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B15DB5-15C2-49DD-A17C-FC0A17006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1CF00-D48D-4566-B5E1-7E4C2EF3D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b2691-2a61-4d4a-b4c4-4f5ebd4ab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Dyrda</dc:creator>
  <cp:lastModifiedBy>Agnieszka Więcławska</cp:lastModifiedBy>
  <cp:revision>3</cp:revision>
  <cp:lastPrinted>2018-01-17T08:17:00Z</cp:lastPrinted>
  <dcterms:created xsi:type="dcterms:W3CDTF">2025-01-20T12:15:00Z</dcterms:created>
  <dcterms:modified xsi:type="dcterms:W3CDTF">2025-01-20T13:33:00Z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0x0101003916E5210503954FA7F4A0C36D89BE31</vt:lpwstr>
  </property>
</Properties>
</file>